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E39" w:rsidRDefault="00F63E39"/>
    <w:p w:rsidR="00F63E39" w:rsidRDefault="00F63E39" w:rsidP="00F63E3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IRONVILLE AND CODNOR PARK PRIMARY SCHOOL </w:t>
      </w:r>
    </w:p>
    <w:p w:rsidR="00F63E39" w:rsidRPr="00F63E39" w:rsidRDefault="00F63E39" w:rsidP="00F63E3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SPELLING </w:t>
      </w:r>
      <w:r w:rsidR="00FE1ABC">
        <w:rPr>
          <w:sz w:val="36"/>
          <w:szCs w:val="36"/>
        </w:rPr>
        <w:t xml:space="preserve">PRACTICE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0"/>
        <w:gridCol w:w="4111"/>
        <w:gridCol w:w="2978"/>
      </w:tblGrid>
      <w:tr w:rsidR="006C1FF9" w:rsidTr="00DE52E0">
        <w:trPr>
          <w:trHeight w:val="3657"/>
        </w:trPr>
        <w:tc>
          <w:tcPr>
            <w:tcW w:w="1270" w:type="dxa"/>
          </w:tcPr>
          <w:p w:rsidR="006C1FF9" w:rsidRPr="006C1FF9" w:rsidRDefault="00DE52E0" w:rsidP="006C1FF9">
            <w:pPr>
              <w:rPr>
                <w:color w:val="FF0000"/>
              </w:rPr>
            </w:pPr>
            <w:r>
              <w:rPr>
                <w:color w:val="FF0000"/>
              </w:rPr>
              <w:t xml:space="preserve">Day 1 </w:t>
            </w:r>
          </w:p>
        </w:tc>
        <w:tc>
          <w:tcPr>
            <w:tcW w:w="4111" w:type="dxa"/>
          </w:tcPr>
          <w:p w:rsidR="006C1FF9" w:rsidRPr="006C1FF9" w:rsidRDefault="006C1FF9" w:rsidP="006C1FF9">
            <w:pPr>
              <w:rPr>
                <w:color w:val="FF0000"/>
              </w:rPr>
            </w:pPr>
            <w:r>
              <w:rPr>
                <w:color w:val="FF0000"/>
              </w:rPr>
              <w:t>Introduce</w:t>
            </w:r>
          </w:p>
          <w:p w:rsidR="006C1FF9" w:rsidRDefault="006C1FF9" w:rsidP="006C1FF9">
            <w:r w:rsidRPr="00FE1ABC">
              <w:rPr>
                <w:b/>
              </w:rPr>
              <w:t>Describe</w:t>
            </w:r>
            <w:r>
              <w:t xml:space="preserve"> the pattern and how the pattern works (refer to NC appendix)</w:t>
            </w:r>
          </w:p>
          <w:p w:rsidR="006C1FF9" w:rsidRDefault="006C1FF9" w:rsidP="006C1FF9">
            <w:r>
              <w:t xml:space="preserve">Identify syllables or similarities with other words </w:t>
            </w:r>
          </w:p>
          <w:p w:rsidR="00907963" w:rsidRDefault="00907963" w:rsidP="006C1FF9">
            <w:r>
              <w:t>Discuss strategies to use:</w:t>
            </w:r>
          </w:p>
          <w:p w:rsidR="00907963" w:rsidRDefault="00907963" w:rsidP="00907963">
            <w:pPr>
              <w:pStyle w:val="ListParagraph"/>
              <w:numPr>
                <w:ilvl w:val="0"/>
                <w:numId w:val="1"/>
              </w:numPr>
            </w:pPr>
            <w:r>
              <w:t xml:space="preserve">phonic </w:t>
            </w:r>
          </w:p>
          <w:p w:rsidR="00907963" w:rsidRDefault="00907963" w:rsidP="00907963">
            <w:pPr>
              <w:pStyle w:val="ListParagraph"/>
              <w:numPr>
                <w:ilvl w:val="0"/>
                <w:numId w:val="1"/>
              </w:numPr>
            </w:pPr>
            <w:r>
              <w:t>analogy</w:t>
            </w:r>
          </w:p>
          <w:p w:rsidR="00907963" w:rsidRDefault="00907963" w:rsidP="00907963">
            <w:pPr>
              <w:pStyle w:val="ListParagraph"/>
              <w:numPr>
                <w:ilvl w:val="0"/>
                <w:numId w:val="1"/>
              </w:numPr>
            </w:pPr>
            <w:r>
              <w:t xml:space="preserve">identification of a ‘tricky part’ </w:t>
            </w:r>
          </w:p>
          <w:p w:rsidR="00907963" w:rsidRDefault="00907963" w:rsidP="00907963"/>
          <w:p w:rsidR="00907963" w:rsidRDefault="00907963" w:rsidP="00907963">
            <w:r>
              <w:t>Have the children heard of these words?</w:t>
            </w:r>
          </w:p>
          <w:p w:rsidR="00907963" w:rsidRDefault="00907963" w:rsidP="00907963">
            <w:r>
              <w:t xml:space="preserve">If so in what context? </w:t>
            </w:r>
          </w:p>
          <w:p w:rsidR="00907963" w:rsidRDefault="00907963" w:rsidP="00907963"/>
        </w:tc>
        <w:tc>
          <w:tcPr>
            <w:tcW w:w="2978" w:type="dxa"/>
          </w:tcPr>
          <w:p w:rsidR="006C1FF9" w:rsidRDefault="006C1FF9" w:rsidP="006C1FF9">
            <w:r w:rsidRPr="009B03F2">
              <w:t>Word parts (morphology)</w:t>
            </w:r>
          </w:p>
          <w:p w:rsidR="006C1FF9" w:rsidRDefault="006C1FF9" w:rsidP="006C1FF9">
            <w:r w:rsidRPr="006C1FF9">
              <w:t>Spelling (orthography)</w:t>
            </w:r>
          </w:p>
          <w:p w:rsidR="0035036E" w:rsidRDefault="0035036E" w:rsidP="006C1FF9">
            <w:r w:rsidRPr="0035036E">
              <w:t>Connecting to context</w:t>
            </w:r>
          </w:p>
        </w:tc>
      </w:tr>
      <w:tr w:rsidR="006C1FF9" w:rsidTr="00EB43EC">
        <w:tc>
          <w:tcPr>
            <w:tcW w:w="1270" w:type="dxa"/>
          </w:tcPr>
          <w:p w:rsidR="006C1FF9" w:rsidRPr="006C1FF9" w:rsidRDefault="00DE52E0" w:rsidP="006C1FF9">
            <w:pPr>
              <w:rPr>
                <w:color w:val="FF0000"/>
              </w:rPr>
            </w:pPr>
            <w:r>
              <w:rPr>
                <w:color w:val="FF0000"/>
              </w:rPr>
              <w:t xml:space="preserve">Day 2 </w:t>
            </w:r>
          </w:p>
        </w:tc>
        <w:tc>
          <w:tcPr>
            <w:tcW w:w="4111" w:type="dxa"/>
          </w:tcPr>
          <w:p w:rsidR="006C1FF9" w:rsidRPr="006C1FF9" w:rsidRDefault="006C1FF9" w:rsidP="006C1FF9">
            <w:pPr>
              <w:rPr>
                <w:color w:val="FF0000"/>
              </w:rPr>
            </w:pPr>
            <w:r w:rsidRPr="006C1FF9">
              <w:rPr>
                <w:color w:val="FF0000"/>
              </w:rPr>
              <w:t>Explore</w:t>
            </w:r>
          </w:p>
          <w:p w:rsidR="006C1FF9" w:rsidRDefault="006C1FF9" w:rsidP="006C1FF9">
            <w:r>
              <w:t>Ask pairs of children to find them in the dictionary and then feedback to class</w:t>
            </w:r>
          </w:p>
          <w:p w:rsidR="006C1FF9" w:rsidRDefault="006C1FF9" w:rsidP="006C1FF9">
            <w:r>
              <w:t>Children identify the word class(</w:t>
            </w:r>
            <w:proofErr w:type="spellStart"/>
            <w:r>
              <w:t>es</w:t>
            </w:r>
            <w:proofErr w:type="spellEnd"/>
            <w:r>
              <w:t>), definition(s) in context; antonyms and synonyms</w:t>
            </w:r>
          </w:p>
        </w:tc>
        <w:tc>
          <w:tcPr>
            <w:tcW w:w="2978" w:type="dxa"/>
          </w:tcPr>
          <w:p w:rsidR="006C1FF9" w:rsidRDefault="006C1FF9" w:rsidP="006C1FF9">
            <w:r w:rsidRPr="006C1FF9">
              <w:t>Word families</w:t>
            </w:r>
          </w:p>
          <w:p w:rsidR="006C1FF9" w:rsidRDefault="006C1FF9" w:rsidP="006C1FF9">
            <w:r w:rsidRPr="006C1FF9">
              <w:t>Word histories (etymology)</w:t>
            </w:r>
          </w:p>
          <w:p w:rsidR="006C1FF9" w:rsidRDefault="006C1FF9" w:rsidP="006C1FF9">
            <w:r w:rsidRPr="006C1FF9">
              <w:t>Multiple meanings</w:t>
            </w:r>
          </w:p>
          <w:p w:rsidR="006C1FF9" w:rsidRDefault="006C1FF9" w:rsidP="006C1FF9">
            <w:r w:rsidRPr="006C1FF9">
              <w:t>Synonyms and antonyms.</w:t>
            </w:r>
          </w:p>
          <w:p w:rsidR="006C1FF9" w:rsidRDefault="006C1FF9" w:rsidP="006C1FF9"/>
        </w:tc>
      </w:tr>
      <w:tr w:rsidR="006C1FF9" w:rsidTr="00EB43EC">
        <w:tc>
          <w:tcPr>
            <w:tcW w:w="1270" w:type="dxa"/>
          </w:tcPr>
          <w:p w:rsidR="006C1FF9" w:rsidRPr="006C1FF9" w:rsidRDefault="00DE52E0" w:rsidP="006C1FF9">
            <w:pPr>
              <w:rPr>
                <w:color w:val="FF0000"/>
              </w:rPr>
            </w:pPr>
            <w:r>
              <w:rPr>
                <w:color w:val="FF0000"/>
              </w:rPr>
              <w:t xml:space="preserve">Day 3 </w:t>
            </w:r>
          </w:p>
        </w:tc>
        <w:tc>
          <w:tcPr>
            <w:tcW w:w="4111" w:type="dxa"/>
          </w:tcPr>
          <w:p w:rsidR="006C1FF9" w:rsidRDefault="006C1FF9" w:rsidP="006C1FF9">
            <w:r>
              <w:t>As above –</w:t>
            </w:r>
            <w:r w:rsidRPr="00FE1ABC">
              <w:rPr>
                <w:b/>
              </w:rPr>
              <w:t xml:space="preserve"> discussing all of them as a class</w:t>
            </w:r>
            <w:r>
              <w:t xml:space="preserve"> </w:t>
            </w:r>
          </w:p>
        </w:tc>
        <w:tc>
          <w:tcPr>
            <w:tcW w:w="2978" w:type="dxa"/>
          </w:tcPr>
          <w:p w:rsidR="006C1FF9" w:rsidRDefault="006C1FF9" w:rsidP="006C1FF9"/>
        </w:tc>
      </w:tr>
      <w:tr w:rsidR="006C1FF9" w:rsidTr="00EB43EC">
        <w:trPr>
          <w:trHeight w:val="96"/>
        </w:trPr>
        <w:tc>
          <w:tcPr>
            <w:tcW w:w="1270" w:type="dxa"/>
          </w:tcPr>
          <w:p w:rsidR="006C1FF9" w:rsidRPr="006C1FF9" w:rsidRDefault="00DE52E0" w:rsidP="006C1FF9">
            <w:pPr>
              <w:rPr>
                <w:color w:val="FF0000"/>
              </w:rPr>
            </w:pPr>
            <w:r>
              <w:rPr>
                <w:color w:val="FF0000"/>
              </w:rPr>
              <w:t xml:space="preserve">Day 4 </w:t>
            </w:r>
          </w:p>
        </w:tc>
        <w:tc>
          <w:tcPr>
            <w:tcW w:w="4111" w:type="dxa"/>
          </w:tcPr>
          <w:p w:rsidR="006C1FF9" w:rsidRDefault="006C1FF9" w:rsidP="006C1FF9">
            <w:pPr>
              <w:rPr>
                <w:color w:val="FF0000"/>
              </w:rPr>
            </w:pPr>
            <w:r>
              <w:rPr>
                <w:color w:val="FF0000"/>
              </w:rPr>
              <w:t xml:space="preserve">Context </w:t>
            </w:r>
          </w:p>
          <w:p w:rsidR="006C1FF9" w:rsidRDefault="006C1FF9" w:rsidP="006C1FF9">
            <w:r w:rsidRPr="006C1FF9">
              <w:t>Dictate</w:t>
            </w:r>
            <w:r w:rsidRPr="006C1FF9">
              <w:rPr>
                <w:color w:val="FF0000"/>
              </w:rPr>
              <w:t xml:space="preserve"> </w:t>
            </w:r>
            <w:r>
              <w:t xml:space="preserve">QUALITY sentences with words. </w:t>
            </w:r>
          </w:p>
          <w:p w:rsidR="006C1FF9" w:rsidRDefault="006C1FF9" w:rsidP="006C1FF9">
            <w:r>
              <w:t xml:space="preserve">Revise grammar areas taught </w:t>
            </w:r>
            <w:proofErr w:type="spellStart"/>
            <w:r>
              <w:t>ie</w:t>
            </w:r>
            <w:proofErr w:type="spellEnd"/>
          </w:p>
          <w:p w:rsidR="006C1FF9" w:rsidRDefault="006C1FF9" w:rsidP="006C1FF9">
            <w:r>
              <w:t xml:space="preserve">Sentences that start with frontal adverbials </w:t>
            </w:r>
          </w:p>
          <w:p w:rsidR="006C1FF9" w:rsidRDefault="006C1FF9" w:rsidP="006C1FF9">
            <w:r>
              <w:t>Verb</w:t>
            </w:r>
          </w:p>
          <w:p w:rsidR="006C1FF9" w:rsidRDefault="006C1FF9" w:rsidP="006C1FF9">
            <w:r>
              <w:t xml:space="preserve">Conjunctions </w:t>
            </w:r>
          </w:p>
          <w:p w:rsidR="006C1FF9" w:rsidRDefault="006C1FF9" w:rsidP="006C1FF9">
            <w:r>
              <w:t xml:space="preserve">Use of speech and punctuation </w:t>
            </w:r>
          </w:p>
          <w:p w:rsidR="006C1FF9" w:rsidRDefault="006C1FF9" w:rsidP="006C1FF9">
            <w:r>
              <w:t xml:space="preserve">MARK WITH CHILDREN AND TICK PUNCTUATION </w:t>
            </w:r>
          </w:p>
          <w:p w:rsidR="006C1FF9" w:rsidRDefault="006C1FF9" w:rsidP="006C1FF9"/>
        </w:tc>
        <w:tc>
          <w:tcPr>
            <w:tcW w:w="2978" w:type="dxa"/>
          </w:tcPr>
          <w:p w:rsidR="006C1FF9" w:rsidRDefault="0035036E" w:rsidP="006C1FF9">
            <w:r w:rsidRPr="0035036E">
              <w:t>Connecting to context</w:t>
            </w:r>
          </w:p>
        </w:tc>
      </w:tr>
      <w:tr w:rsidR="006C1FF9" w:rsidTr="00EB43EC">
        <w:tc>
          <w:tcPr>
            <w:tcW w:w="1270" w:type="dxa"/>
          </w:tcPr>
          <w:p w:rsidR="006C1FF9" w:rsidRPr="006C1FF9" w:rsidRDefault="00DE52E0" w:rsidP="006C1FF9">
            <w:pPr>
              <w:rPr>
                <w:color w:val="FF0000"/>
              </w:rPr>
            </w:pPr>
            <w:r>
              <w:rPr>
                <w:color w:val="FF0000"/>
              </w:rPr>
              <w:t xml:space="preserve">Day 5 </w:t>
            </w:r>
            <w:r w:rsidR="006C1FF9" w:rsidRPr="006C1FF9">
              <w:rPr>
                <w:color w:val="FF0000"/>
              </w:rPr>
              <w:t xml:space="preserve"> </w:t>
            </w:r>
          </w:p>
        </w:tc>
        <w:tc>
          <w:tcPr>
            <w:tcW w:w="4111" w:type="dxa"/>
          </w:tcPr>
          <w:p w:rsidR="006C1FF9" w:rsidRPr="006C1FF9" w:rsidRDefault="006C1FF9" w:rsidP="006C1FF9">
            <w:pPr>
              <w:rPr>
                <w:color w:val="FF0000"/>
              </w:rPr>
            </w:pPr>
            <w:r w:rsidRPr="006C1FF9">
              <w:rPr>
                <w:color w:val="FF0000"/>
              </w:rPr>
              <w:t>Recall</w:t>
            </w:r>
          </w:p>
          <w:p w:rsidR="00945849" w:rsidRDefault="00945849" w:rsidP="00945849">
            <w:r>
              <w:t xml:space="preserve">KS1 children have to identify the correct spelling from a given choice. </w:t>
            </w:r>
            <w:bookmarkStart w:id="0" w:name="_GoBack"/>
            <w:bookmarkEnd w:id="0"/>
          </w:p>
          <w:p w:rsidR="00945849" w:rsidRDefault="00945849" w:rsidP="00945849"/>
          <w:p w:rsidR="006C1FF9" w:rsidRDefault="00945849" w:rsidP="00DE52E0">
            <w:r>
              <w:t xml:space="preserve">KS 2 </w:t>
            </w:r>
            <w:r w:rsidR="006C1FF9">
              <w:t xml:space="preserve">Spelling </w:t>
            </w:r>
            <w:proofErr w:type="gramStart"/>
            <w:r w:rsidR="006C1FF9">
              <w:t>test :</w:t>
            </w:r>
            <w:proofErr w:type="gramEnd"/>
            <w:r w:rsidR="006C1FF9">
              <w:t xml:space="preserve"> say word then repeat it within a sentence. </w:t>
            </w:r>
          </w:p>
          <w:p w:rsidR="00DE52E0" w:rsidRDefault="00DE52E0" w:rsidP="00945849"/>
        </w:tc>
        <w:tc>
          <w:tcPr>
            <w:tcW w:w="2978" w:type="dxa"/>
          </w:tcPr>
          <w:p w:rsidR="006C1FF9" w:rsidRDefault="006C1FF9" w:rsidP="006C1FF9">
            <w:r w:rsidRPr="009B03F2">
              <w:t>Word parts (morphology)</w:t>
            </w:r>
          </w:p>
          <w:p w:rsidR="0035036E" w:rsidRDefault="0035036E" w:rsidP="0035036E">
            <w:r w:rsidRPr="006C1FF9">
              <w:t>Spelling (orthography)</w:t>
            </w:r>
          </w:p>
          <w:p w:rsidR="0035036E" w:rsidRDefault="0035036E" w:rsidP="006C1FF9"/>
        </w:tc>
      </w:tr>
    </w:tbl>
    <w:p w:rsidR="00ED65D1" w:rsidRDefault="00945849"/>
    <w:p w:rsidR="0035036E" w:rsidRDefault="0035036E">
      <w:r>
        <w:t xml:space="preserve">Playing HANGMAN …. In order of which the letters appear is a really good game and 5 min filler. </w:t>
      </w:r>
    </w:p>
    <w:p w:rsidR="00DE52E0" w:rsidRDefault="00DE52E0"/>
    <w:p w:rsidR="00DE52E0" w:rsidRPr="00DE52E0" w:rsidRDefault="00DE52E0">
      <w:pPr>
        <w:rPr>
          <w:b/>
        </w:rPr>
      </w:pPr>
      <w:r w:rsidRPr="00DE52E0">
        <w:rPr>
          <w:b/>
        </w:rPr>
        <w:t>Discuss with the English coordinator/</w:t>
      </w:r>
      <w:proofErr w:type="spellStart"/>
      <w:r w:rsidRPr="00DE52E0">
        <w:rPr>
          <w:b/>
        </w:rPr>
        <w:t>SENco</w:t>
      </w:r>
      <w:proofErr w:type="spellEnd"/>
      <w:r w:rsidRPr="00DE52E0">
        <w:rPr>
          <w:b/>
        </w:rPr>
        <w:t xml:space="preserve"> any child who is consistently struggling with spelling or any </w:t>
      </w:r>
      <w:proofErr w:type="gramStart"/>
      <w:r w:rsidRPr="00DE52E0">
        <w:rPr>
          <w:b/>
        </w:rPr>
        <w:t>concerns .</w:t>
      </w:r>
      <w:proofErr w:type="gramEnd"/>
    </w:p>
    <w:sectPr w:rsidR="00DE52E0" w:rsidRPr="00DE5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0AF3"/>
    <w:multiLevelType w:val="hybridMultilevel"/>
    <w:tmpl w:val="CF5A2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E39"/>
    <w:rsid w:val="0035036E"/>
    <w:rsid w:val="006C1FF9"/>
    <w:rsid w:val="00907963"/>
    <w:rsid w:val="00945849"/>
    <w:rsid w:val="00C10FF6"/>
    <w:rsid w:val="00CD5E77"/>
    <w:rsid w:val="00D36768"/>
    <w:rsid w:val="00DE52E0"/>
    <w:rsid w:val="00EB43EC"/>
    <w:rsid w:val="00EF4172"/>
    <w:rsid w:val="00F63E39"/>
    <w:rsid w:val="00FE1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2FD74"/>
  <w15:chartTrackingRefBased/>
  <w15:docId w15:val="{03A26416-8EA3-4CA6-86E1-AA7F4974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7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Bowler</dc:creator>
  <cp:keywords/>
  <dc:description/>
  <cp:lastModifiedBy> </cp:lastModifiedBy>
  <cp:revision>9</cp:revision>
  <dcterms:created xsi:type="dcterms:W3CDTF">2018-09-15T21:34:00Z</dcterms:created>
  <dcterms:modified xsi:type="dcterms:W3CDTF">2022-02-26T10:37:00Z</dcterms:modified>
</cp:coreProperties>
</file>